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67" w:rsidRPr="00A74533" w:rsidRDefault="009C4667" w:rsidP="009C4667">
      <w:pPr>
        <w:pStyle w:val="Ttulo1"/>
        <w:jc w:val="center"/>
        <w:rPr>
          <w:rFonts w:ascii="Palatino Linotype" w:eastAsia="HGSMinchoE" w:hAnsi="Palatino Linotype"/>
          <w:color w:val="auto"/>
          <w:spacing w:val="0"/>
          <w:kern w:val="0"/>
          <w:sz w:val="14"/>
          <w:szCs w:val="22"/>
        </w:rPr>
      </w:pPr>
      <w:r>
        <w:rPr>
          <w:noProof/>
          <w:sz w:val="44"/>
        </w:rPr>
        <w:drawing>
          <wp:anchor distT="0" distB="0" distL="114300" distR="114300" simplePos="0" relativeHeight="251659264" behindDoc="1" locked="0" layoutInCell="1" allowOverlap="1" wp14:anchorId="5C17D7F6" wp14:editId="19C4CFD0">
            <wp:simplePos x="0" y="0"/>
            <wp:positionH relativeFrom="margin">
              <wp:posOffset>4277360</wp:posOffset>
            </wp:positionH>
            <wp:positionV relativeFrom="paragraph">
              <wp:posOffset>-208915</wp:posOffset>
            </wp:positionV>
            <wp:extent cx="825500" cy="8255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3997">
        <w:rPr>
          <w:sz w:val="44"/>
        </w:rPr>
        <w:t>ALBERTA GIMÉNEZ</w:t>
      </w:r>
    </w:p>
    <w:p w:rsidR="009C4667" w:rsidRDefault="009C4667" w:rsidP="003C7796">
      <w:pPr>
        <w:jc w:val="center"/>
        <w:rPr>
          <w:b/>
        </w:rPr>
      </w:pPr>
    </w:p>
    <w:p w:rsidR="00793D3F" w:rsidRPr="009C4667" w:rsidRDefault="00E711A9" w:rsidP="003C7796">
      <w:pPr>
        <w:jc w:val="center"/>
        <w:rPr>
          <w:rFonts w:ascii="Palatino" w:hAnsi="Palatino"/>
          <w:b/>
          <w:sz w:val="28"/>
          <w:szCs w:val="28"/>
        </w:rPr>
      </w:pPr>
      <w:r w:rsidRPr="009C4667">
        <w:rPr>
          <w:rFonts w:ascii="Palatino" w:hAnsi="Palatino"/>
          <w:b/>
          <w:sz w:val="28"/>
          <w:szCs w:val="28"/>
        </w:rPr>
        <w:t>Rosario del domingo IV de adviento (B)</w:t>
      </w:r>
    </w:p>
    <w:p w:rsidR="003C7796" w:rsidRPr="009C4667" w:rsidRDefault="0028053C" w:rsidP="003C7796">
      <w:pPr>
        <w:jc w:val="both"/>
        <w:rPr>
          <w:rFonts w:ascii="Palatino" w:hAnsi="Palatino"/>
          <w:sz w:val="24"/>
          <w:szCs w:val="24"/>
          <w:lang w:val="es-ES"/>
        </w:rPr>
      </w:pPr>
      <w:r w:rsidRPr="009C4667">
        <w:rPr>
          <w:rFonts w:ascii="Palatino" w:hAnsi="Palatino"/>
          <w:b/>
          <w:sz w:val="24"/>
          <w:szCs w:val="24"/>
          <w:lang w:val="es-ES"/>
        </w:rPr>
        <w:t>Madre de la Pureza</w:t>
      </w:r>
      <w:r w:rsidRPr="009C4667">
        <w:rPr>
          <w:rFonts w:ascii="Palatino" w:hAnsi="Palatino"/>
          <w:sz w:val="24"/>
          <w:szCs w:val="24"/>
          <w:lang w:val="es-ES"/>
        </w:rPr>
        <w:t xml:space="preserve">, hoy queremos hacerte el mismo saludo del Ángel: “Salve llena de gracias, porque el Señor está contigo”; </w:t>
      </w:r>
      <w:r w:rsidR="00DD23EA" w:rsidRPr="009C4667">
        <w:rPr>
          <w:rFonts w:ascii="Palatino" w:hAnsi="Palatino"/>
          <w:sz w:val="24"/>
          <w:szCs w:val="24"/>
          <w:lang w:val="es-ES"/>
        </w:rPr>
        <w:t xml:space="preserve">“Salve”, </w:t>
      </w:r>
      <w:r w:rsidRPr="009C4667">
        <w:rPr>
          <w:rFonts w:ascii="Palatino" w:hAnsi="Palatino"/>
          <w:sz w:val="24"/>
          <w:szCs w:val="24"/>
          <w:lang w:val="es-ES"/>
        </w:rPr>
        <w:t>porque preguntaste lo que no entendías</w:t>
      </w:r>
      <w:r w:rsidR="003C7796" w:rsidRPr="009C4667">
        <w:rPr>
          <w:rFonts w:ascii="Palatino" w:hAnsi="Palatino"/>
          <w:sz w:val="24"/>
          <w:szCs w:val="24"/>
          <w:lang w:val="es-ES"/>
        </w:rPr>
        <w:t>.</w:t>
      </w:r>
    </w:p>
    <w:p w:rsidR="008B0290" w:rsidRPr="009C4667" w:rsidRDefault="003C7796" w:rsidP="003C7796">
      <w:pPr>
        <w:jc w:val="both"/>
        <w:rPr>
          <w:rFonts w:ascii="Palatino" w:hAnsi="Palatino"/>
          <w:sz w:val="24"/>
          <w:szCs w:val="24"/>
          <w:lang w:val="es-ES"/>
        </w:rPr>
      </w:pPr>
      <w:r w:rsidRPr="009C4667">
        <w:rPr>
          <w:rFonts w:ascii="Palatino" w:hAnsi="Palatino"/>
          <w:sz w:val="24"/>
          <w:szCs w:val="24"/>
          <w:lang w:val="es-ES"/>
        </w:rPr>
        <w:t>Queremos recordar la vida y el sí de Madre Alberta, al mundo, a la Pureza, al cielo.  Gracias, Madre, porque como tú, ella también concibió, supo dar a luz la vida de Jesús, tanto</w:t>
      </w:r>
      <w:r w:rsidR="0028053C" w:rsidRPr="009C4667">
        <w:rPr>
          <w:rFonts w:ascii="Palatino" w:hAnsi="Palatino"/>
          <w:sz w:val="24"/>
          <w:szCs w:val="24"/>
          <w:lang w:val="es-ES"/>
        </w:rPr>
        <w:t xml:space="preserve"> en</w:t>
      </w:r>
      <w:r w:rsidRPr="009C4667">
        <w:rPr>
          <w:rFonts w:ascii="Palatino" w:hAnsi="Palatino"/>
          <w:sz w:val="24"/>
          <w:szCs w:val="24"/>
          <w:lang w:val="es-ES"/>
        </w:rPr>
        <w:t xml:space="preserve"> la</w:t>
      </w:r>
      <w:r w:rsidR="0028053C" w:rsidRPr="009C4667">
        <w:rPr>
          <w:rFonts w:ascii="Palatino" w:hAnsi="Palatino"/>
          <w:sz w:val="24"/>
          <w:szCs w:val="24"/>
          <w:lang w:val="es-ES"/>
        </w:rPr>
        <w:t xml:space="preserve"> tormenta como en bonanza, dejando a Dios ser Dios</w:t>
      </w:r>
      <w:r w:rsidR="008B0290" w:rsidRPr="009C4667">
        <w:rPr>
          <w:rFonts w:ascii="Palatino" w:hAnsi="Palatino"/>
          <w:sz w:val="24"/>
          <w:szCs w:val="24"/>
          <w:lang w:val="es-ES"/>
        </w:rPr>
        <w:t xml:space="preserve">. </w:t>
      </w:r>
    </w:p>
    <w:p w:rsidR="003C7796" w:rsidRPr="009C4667" w:rsidRDefault="003C7796" w:rsidP="003C7796">
      <w:pPr>
        <w:jc w:val="both"/>
        <w:rPr>
          <w:rFonts w:ascii="Palatino" w:hAnsi="Palatino"/>
          <w:sz w:val="24"/>
          <w:szCs w:val="24"/>
          <w:lang w:val="es-ES"/>
        </w:rPr>
      </w:pPr>
      <w:r w:rsidRPr="009C4667">
        <w:rPr>
          <w:rFonts w:ascii="Palatino" w:hAnsi="Palatino"/>
          <w:sz w:val="24"/>
          <w:szCs w:val="24"/>
          <w:lang w:val="es-ES"/>
        </w:rPr>
        <w:t>Ofrecemos este rosario por cada Hermana de la Pureza, por cada uno de nuestros colaboradores, por cada miembro de la Familia Albertiana, por cada alumno nuestro y sus familias. Que la esperanza y el gozo que M. Alberta supo transmitir con sencillez sea hoy también nuestro mejor testimonio.</w:t>
      </w:r>
    </w:p>
    <w:p w:rsidR="005E7EF1" w:rsidRPr="009C4667" w:rsidRDefault="00E711A9" w:rsidP="003C7796">
      <w:pPr>
        <w:pStyle w:val="Prrafodelista"/>
        <w:numPr>
          <w:ilvl w:val="0"/>
          <w:numId w:val="1"/>
        </w:numPr>
        <w:spacing w:after="0"/>
        <w:jc w:val="both"/>
        <w:rPr>
          <w:rFonts w:ascii="Palatino" w:hAnsi="Palatino"/>
          <w:b/>
          <w:sz w:val="24"/>
          <w:szCs w:val="24"/>
        </w:rPr>
      </w:pPr>
      <w:r w:rsidRPr="009C4667">
        <w:rPr>
          <w:rFonts w:ascii="Palatino" w:hAnsi="Palatino"/>
          <w:b/>
          <w:sz w:val="24"/>
          <w:szCs w:val="24"/>
        </w:rPr>
        <w:t>Primer misterio:</w:t>
      </w:r>
      <w:r w:rsidR="005E7EF1" w:rsidRPr="009C4667">
        <w:rPr>
          <w:rFonts w:ascii="Palatino" w:eastAsia="+mn-ea" w:hAnsi="Palatino" w:cs="+mn-cs"/>
          <w:b/>
          <w:bCs/>
          <w:kern w:val="24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="005E7EF1" w:rsidRPr="009C4667">
        <w:rPr>
          <w:rFonts w:ascii="Palatino" w:hAnsi="Palatino"/>
          <w:b/>
          <w:bCs/>
          <w:sz w:val="24"/>
          <w:szCs w:val="24"/>
          <w:lang w:val="es-ES"/>
        </w:rPr>
        <w:t xml:space="preserve">Dios envía un ángel al pueblo más pequeño de Galilea </w:t>
      </w:r>
    </w:p>
    <w:p w:rsidR="005E7EF1" w:rsidRPr="009C4667" w:rsidRDefault="005E7EF1" w:rsidP="003C7796">
      <w:pPr>
        <w:spacing w:after="0"/>
        <w:jc w:val="both"/>
        <w:rPr>
          <w:rFonts w:ascii="Palatino" w:hAnsi="Palatino"/>
          <w:b/>
          <w:color w:val="002060"/>
          <w:sz w:val="24"/>
          <w:szCs w:val="24"/>
        </w:rPr>
      </w:pPr>
      <w:bookmarkStart w:id="0" w:name="_GoBack"/>
      <w:r w:rsidRPr="009C4667">
        <w:rPr>
          <w:rFonts w:ascii="Palatino" w:hAnsi="Palatino"/>
          <w:b/>
          <w:color w:val="1F497D" w:themeColor="text2"/>
          <w:sz w:val="24"/>
          <w:szCs w:val="24"/>
          <w:vertAlign w:val="superscript"/>
          <w:lang w:val="es-ES"/>
        </w:rPr>
        <w:t>26</w:t>
      </w:r>
      <w:r w:rsidRPr="009C4667">
        <w:rPr>
          <w:rFonts w:ascii="Palatino" w:hAnsi="Palatino"/>
          <w:b/>
          <w:color w:val="1F497D" w:themeColor="text2"/>
          <w:sz w:val="24"/>
          <w:szCs w:val="24"/>
          <w:lang w:val="es-ES"/>
        </w:rPr>
        <w:t xml:space="preserve"> Al sexto mes, envió Dios al ángel Gabriel a una ciudad de Galilea llamada Nazaret, </w:t>
      </w:r>
      <w:r w:rsidRPr="009C4667">
        <w:rPr>
          <w:rFonts w:ascii="Palatino" w:hAnsi="Palatino"/>
          <w:b/>
          <w:color w:val="1F497D" w:themeColor="text2"/>
          <w:sz w:val="24"/>
          <w:szCs w:val="24"/>
          <w:vertAlign w:val="superscript"/>
          <w:lang w:val="es-ES"/>
        </w:rPr>
        <w:t>27</w:t>
      </w:r>
      <w:r w:rsidRPr="009C4667">
        <w:rPr>
          <w:rFonts w:ascii="Palatino" w:hAnsi="Palatino"/>
          <w:b/>
          <w:color w:val="1F497D" w:themeColor="text2"/>
          <w:sz w:val="24"/>
          <w:szCs w:val="24"/>
          <w:lang w:val="es-ES"/>
        </w:rPr>
        <w:t xml:space="preserve"> a una joven llamada María</w:t>
      </w:r>
      <w:bookmarkEnd w:id="0"/>
      <w:r w:rsidRPr="009C4667">
        <w:rPr>
          <w:rFonts w:ascii="Palatino" w:hAnsi="Palatino"/>
          <w:b/>
          <w:color w:val="002060"/>
          <w:sz w:val="24"/>
          <w:szCs w:val="24"/>
          <w:lang w:val="es-ES"/>
        </w:rPr>
        <w:t xml:space="preserve">. </w:t>
      </w:r>
    </w:p>
    <w:p w:rsidR="00E711A9" w:rsidRPr="009C4667" w:rsidRDefault="005E7EF1" w:rsidP="003C7796">
      <w:pPr>
        <w:jc w:val="both"/>
        <w:rPr>
          <w:rFonts w:ascii="Palatino" w:hAnsi="Palatino"/>
          <w:sz w:val="24"/>
          <w:szCs w:val="24"/>
        </w:rPr>
      </w:pPr>
      <w:r w:rsidRPr="009C4667">
        <w:rPr>
          <w:rFonts w:ascii="Palatino" w:hAnsi="Palatino"/>
          <w:sz w:val="24"/>
          <w:szCs w:val="24"/>
        </w:rPr>
        <w:t xml:space="preserve">Dios no deja de mirar lo pequeño; tiene una atracción especial por lo vulnerable, endeble, frágil, débil... Fija su mirada en  </w:t>
      </w:r>
      <w:r w:rsidR="00E711A9" w:rsidRPr="009C4667">
        <w:rPr>
          <w:rFonts w:ascii="Palatino" w:hAnsi="Palatino"/>
          <w:sz w:val="24"/>
          <w:szCs w:val="24"/>
        </w:rPr>
        <w:t xml:space="preserve"> Nazaret, pequeño lugar de </w:t>
      </w:r>
      <w:proofErr w:type="gramStart"/>
      <w:r w:rsidR="00E711A9" w:rsidRPr="009C4667">
        <w:rPr>
          <w:rFonts w:ascii="Palatino" w:hAnsi="Palatino"/>
          <w:sz w:val="24"/>
          <w:szCs w:val="24"/>
        </w:rPr>
        <w:t>Galile</w:t>
      </w:r>
      <w:r w:rsidR="0028053C" w:rsidRPr="009C4667">
        <w:rPr>
          <w:rFonts w:ascii="Palatino" w:hAnsi="Palatino"/>
          <w:sz w:val="24"/>
          <w:szCs w:val="24"/>
        </w:rPr>
        <w:t xml:space="preserve">a; </w:t>
      </w:r>
      <w:r w:rsidRPr="009C4667">
        <w:rPr>
          <w:rFonts w:ascii="Palatino" w:hAnsi="Palatino"/>
          <w:sz w:val="24"/>
          <w:szCs w:val="24"/>
        </w:rPr>
        <w:t xml:space="preserve"> penetra</w:t>
      </w:r>
      <w:proofErr w:type="gramEnd"/>
      <w:r w:rsidRPr="009C4667">
        <w:rPr>
          <w:rFonts w:ascii="Palatino" w:hAnsi="Palatino"/>
          <w:sz w:val="24"/>
          <w:szCs w:val="24"/>
        </w:rPr>
        <w:t xml:space="preserve"> el corazón de María, mujer sencilla y de mucha fe. Pequeña pero grande de Fe.</w:t>
      </w:r>
    </w:p>
    <w:p w:rsidR="008B0290" w:rsidRPr="009C4667" w:rsidRDefault="008B0290" w:rsidP="003C7796">
      <w:pPr>
        <w:jc w:val="both"/>
        <w:rPr>
          <w:rFonts w:ascii="Palatino" w:hAnsi="Palatino"/>
          <w:sz w:val="24"/>
          <w:szCs w:val="24"/>
        </w:rPr>
      </w:pPr>
      <w:r w:rsidRPr="009C4667">
        <w:rPr>
          <w:rFonts w:ascii="Palatino" w:hAnsi="Palatino"/>
          <w:sz w:val="24"/>
          <w:szCs w:val="24"/>
        </w:rPr>
        <w:t>También podemos encontrar esta vivencia espiritual en Madre Alberta cuando escribe.</w:t>
      </w:r>
    </w:p>
    <w:p w:rsidR="008B0290" w:rsidRPr="009C4667" w:rsidRDefault="008B0290" w:rsidP="003C7796">
      <w:pPr>
        <w:spacing w:after="0"/>
        <w:jc w:val="center"/>
        <w:rPr>
          <w:rFonts w:ascii="Palatino" w:hAnsi="Palatino"/>
          <w:sz w:val="24"/>
          <w:szCs w:val="24"/>
        </w:rPr>
      </w:pPr>
      <w:r w:rsidRPr="009C4667">
        <w:rPr>
          <w:rFonts w:ascii="Palatino" w:hAnsi="Palatino"/>
          <w:sz w:val="24"/>
          <w:szCs w:val="24"/>
        </w:rPr>
        <w:t>Señor, el labio mío</w:t>
      </w:r>
    </w:p>
    <w:p w:rsidR="008B0290" w:rsidRPr="009C4667" w:rsidRDefault="008B0290" w:rsidP="003C7796">
      <w:pPr>
        <w:spacing w:after="0"/>
        <w:jc w:val="center"/>
        <w:rPr>
          <w:rFonts w:ascii="Palatino" w:hAnsi="Palatino"/>
          <w:sz w:val="24"/>
          <w:szCs w:val="24"/>
        </w:rPr>
      </w:pPr>
      <w:r w:rsidRPr="009C4667">
        <w:rPr>
          <w:rFonts w:ascii="Palatino" w:hAnsi="Palatino"/>
          <w:sz w:val="24"/>
          <w:szCs w:val="24"/>
        </w:rPr>
        <w:t>Con débil voz y frase entrecortada,</w:t>
      </w:r>
    </w:p>
    <w:p w:rsidR="008B0290" w:rsidRPr="009C4667" w:rsidRDefault="008B0290" w:rsidP="003C7796">
      <w:pPr>
        <w:spacing w:after="0"/>
        <w:jc w:val="center"/>
        <w:rPr>
          <w:rFonts w:ascii="Palatino" w:hAnsi="Palatino"/>
          <w:sz w:val="24"/>
          <w:szCs w:val="24"/>
        </w:rPr>
      </w:pPr>
      <w:r w:rsidRPr="009C4667">
        <w:rPr>
          <w:rFonts w:ascii="Palatino" w:hAnsi="Palatino"/>
          <w:sz w:val="24"/>
          <w:szCs w:val="24"/>
        </w:rPr>
        <w:t>Más nunca artificiosa</w:t>
      </w:r>
    </w:p>
    <w:p w:rsidR="008B0290" w:rsidRPr="009C4667" w:rsidRDefault="008B0290" w:rsidP="003C7796">
      <w:pPr>
        <w:spacing w:after="0"/>
        <w:jc w:val="center"/>
        <w:rPr>
          <w:rFonts w:ascii="Palatino" w:hAnsi="Palatino"/>
          <w:sz w:val="24"/>
          <w:szCs w:val="24"/>
        </w:rPr>
      </w:pPr>
      <w:r w:rsidRPr="009C4667">
        <w:rPr>
          <w:rFonts w:ascii="Palatino" w:hAnsi="Palatino"/>
          <w:sz w:val="24"/>
          <w:szCs w:val="24"/>
        </w:rPr>
        <w:t>Cumple de gratitud misión honrosa.</w:t>
      </w:r>
    </w:p>
    <w:p w:rsidR="008B0290" w:rsidRPr="009C4667" w:rsidRDefault="008B0290" w:rsidP="003C7796">
      <w:pPr>
        <w:spacing w:after="0"/>
        <w:jc w:val="center"/>
        <w:rPr>
          <w:rFonts w:ascii="Palatino" w:hAnsi="Palatino"/>
          <w:sz w:val="24"/>
          <w:szCs w:val="24"/>
        </w:rPr>
      </w:pPr>
    </w:p>
    <w:p w:rsidR="008B0290" w:rsidRPr="009C4667" w:rsidRDefault="008B0290" w:rsidP="003C7796">
      <w:pPr>
        <w:spacing w:after="0"/>
        <w:jc w:val="center"/>
        <w:rPr>
          <w:rFonts w:ascii="Palatino" w:hAnsi="Palatino"/>
          <w:sz w:val="24"/>
          <w:szCs w:val="24"/>
        </w:rPr>
      </w:pPr>
      <w:r w:rsidRPr="009C4667">
        <w:rPr>
          <w:rFonts w:ascii="Palatino" w:hAnsi="Palatino"/>
          <w:sz w:val="24"/>
          <w:szCs w:val="24"/>
        </w:rPr>
        <w:t>No en vuestro desvarío</w:t>
      </w:r>
    </w:p>
    <w:p w:rsidR="008B0290" w:rsidRPr="009C4667" w:rsidRDefault="008B0290" w:rsidP="003C7796">
      <w:pPr>
        <w:spacing w:after="0"/>
        <w:jc w:val="center"/>
        <w:rPr>
          <w:rFonts w:ascii="Palatino" w:hAnsi="Palatino"/>
          <w:sz w:val="24"/>
          <w:szCs w:val="24"/>
        </w:rPr>
      </w:pPr>
      <w:r w:rsidRPr="009C4667">
        <w:rPr>
          <w:rFonts w:ascii="Palatino" w:hAnsi="Palatino"/>
          <w:sz w:val="24"/>
          <w:szCs w:val="24"/>
        </w:rPr>
        <w:t>Fijéis vuestra mirada, y osadía,</w:t>
      </w:r>
    </w:p>
    <w:p w:rsidR="008B0290" w:rsidRPr="009C4667" w:rsidRDefault="008B0290" w:rsidP="003C7796">
      <w:pPr>
        <w:spacing w:after="0"/>
        <w:jc w:val="center"/>
        <w:rPr>
          <w:rFonts w:ascii="Palatino" w:hAnsi="Palatino"/>
          <w:sz w:val="24"/>
          <w:szCs w:val="24"/>
        </w:rPr>
      </w:pPr>
      <w:r w:rsidRPr="009C4667">
        <w:rPr>
          <w:rFonts w:ascii="Palatino" w:hAnsi="Palatino"/>
          <w:sz w:val="24"/>
          <w:szCs w:val="24"/>
        </w:rPr>
        <w:t>Que es la embriaguez más pura</w:t>
      </w:r>
    </w:p>
    <w:p w:rsidR="008B0290" w:rsidRPr="009C4667" w:rsidRDefault="008B0290" w:rsidP="003C7796">
      <w:pPr>
        <w:spacing w:after="0"/>
        <w:jc w:val="center"/>
        <w:rPr>
          <w:rFonts w:ascii="Palatino" w:hAnsi="Palatino"/>
          <w:sz w:val="24"/>
          <w:szCs w:val="24"/>
        </w:rPr>
      </w:pPr>
      <w:r w:rsidRPr="009C4667">
        <w:rPr>
          <w:rFonts w:ascii="Palatino" w:hAnsi="Palatino"/>
          <w:sz w:val="24"/>
          <w:szCs w:val="24"/>
        </w:rPr>
        <w:t>la de la alegría y la ternura.</w:t>
      </w:r>
    </w:p>
    <w:p w:rsidR="008B0290" w:rsidRPr="009C4667" w:rsidRDefault="008B0290" w:rsidP="003C7796">
      <w:pPr>
        <w:spacing w:after="0"/>
        <w:jc w:val="both"/>
        <w:rPr>
          <w:rFonts w:ascii="Palatino" w:hAnsi="Palatino"/>
          <w:sz w:val="24"/>
          <w:szCs w:val="24"/>
          <w:lang w:val="es-ES"/>
        </w:rPr>
      </w:pPr>
    </w:p>
    <w:p w:rsidR="005E7EF1" w:rsidRPr="009C4667" w:rsidRDefault="005E7EF1" w:rsidP="003C7796">
      <w:pPr>
        <w:jc w:val="both"/>
        <w:rPr>
          <w:rFonts w:ascii="Palatino" w:hAnsi="Palatino"/>
          <w:sz w:val="24"/>
          <w:szCs w:val="24"/>
        </w:rPr>
      </w:pPr>
      <w:r w:rsidRPr="009C4667">
        <w:rPr>
          <w:rFonts w:ascii="Palatino" w:hAnsi="Palatino"/>
          <w:b/>
          <w:sz w:val="24"/>
          <w:szCs w:val="24"/>
        </w:rPr>
        <w:lastRenderedPageBreak/>
        <w:t xml:space="preserve">Madre de la </w:t>
      </w:r>
      <w:r w:rsidR="008B0290" w:rsidRPr="009C4667">
        <w:rPr>
          <w:rFonts w:ascii="Palatino" w:hAnsi="Palatino"/>
          <w:b/>
          <w:sz w:val="24"/>
          <w:szCs w:val="24"/>
        </w:rPr>
        <w:t>Pureza</w:t>
      </w:r>
      <w:r w:rsidR="008B0290" w:rsidRPr="009C4667">
        <w:rPr>
          <w:rFonts w:ascii="Palatino" w:hAnsi="Palatino"/>
          <w:sz w:val="24"/>
          <w:szCs w:val="24"/>
        </w:rPr>
        <w:t>, empápanos</w:t>
      </w:r>
      <w:r w:rsidR="0028053C" w:rsidRPr="009C4667">
        <w:rPr>
          <w:rFonts w:ascii="Palatino" w:hAnsi="Palatino"/>
          <w:sz w:val="24"/>
          <w:szCs w:val="24"/>
        </w:rPr>
        <w:t xml:space="preserve"> de tu pequeñez y sencillez, </w:t>
      </w:r>
      <w:r w:rsidR="008B0290" w:rsidRPr="009C4667">
        <w:rPr>
          <w:rFonts w:ascii="Palatino" w:hAnsi="Palatino"/>
          <w:sz w:val="24"/>
          <w:szCs w:val="24"/>
        </w:rPr>
        <w:t>para que</w:t>
      </w:r>
      <w:r w:rsidR="0028053C" w:rsidRPr="009C4667">
        <w:rPr>
          <w:rFonts w:ascii="Palatino" w:hAnsi="Palatino"/>
          <w:sz w:val="24"/>
          <w:szCs w:val="24"/>
        </w:rPr>
        <w:t xml:space="preserve"> también Dios se fije y </w:t>
      </w:r>
      <w:r w:rsidR="008B0290" w:rsidRPr="009C4667">
        <w:rPr>
          <w:rFonts w:ascii="Palatino" w:hAnsi="Palatino"/>
          <w:sz w:val="24"/>
          <w:szCs w:val="24"/>
        </w:rPr>
        <w:t>entre en</w:t>
      </w:r>
      <w:r w:rsidR="0028053C" w:rsidRPr="009C4667">
        <w:rPr>
          <w:rFonts w:ascii="Palatino" w:hAnsi="Palatino"/>
          <w:sz w:val="24"/>
          <w:szCs w:val="24"/>
        </w:rPr>
        <w:t xml:space="preserve"> nuestra pequeñez, para que Dios entre en nuestra fragilidad, en nuestra piel, y toda nuestra persona respire y viva el aire </w:t>
      </w:r>
      <w:r w:rsidR="0028053C" w:rsidRPr="009C4667">
        <w:rPr>
          <w:rFonts w:ascii="Palatino" w:hAnsi="Palatino"/>
          <w:sz w:val="24"/>
          <w:szCs w:val="24"/>
          <w:lang w:val="es-ES"/>
        </w:rPr>
        <w:t xml:space="preserve">de Jesús, es </w:t>
      </w:r>
      <w:r w:rsidR="003C7796" w:rsidRPr="009C4667">
        <w:rPr>
          <w:rFonts w:ascii="Palatino" w:hAnsi="Palatino"/>
          <w:sz w:val="24"/>
          <w:szCs w:val="24"/>
          <w:lang w:val="es-ES"/>
        </w:rPr>
        <w:t>decir, al</w:t>
      </w:r>
      <w:r w:rsidR="0028053C" w:rsidRPr="009C4667">
        <w:rPr>
          <w:rFonts w:ascii="Palatino" w:hAnsi="Palatino"/>
          <w:sz w:val="24"/>
          <w:szCs w:val="24"/>
          <w:lang w:val="es-ES"/>
        </w:rPr>
        <w:t xml:space="preserve"> Espíritu Santo; que Él nos configure con Cristo.</w:t>
      </w:r>
    </w:p>
    <w:p w:rsidR="00E711A9" w:rsidRPr="009C4667" w:rsidRDefault="00E711A9" w:rsidP="003C7796">
      <w:pPr>
        <w:pStyle w:val="Prrafodelista"/>
        <w:numPr>
          <w:ilvl w:val="0"/>
          <w:numId w:val="1"/>
        </w:numPr>
        <w:spacing w:after="0"/>
        <w:jc w:val="both"/>
        <w:rPr>
          <w:rFonts w:ascii="Palatino" w:hAnsi="Palatino"/>
          <w:b/>
          <w:sz w:val="24"/>
          <w:szCs w:val="24"/>
        </w:rPr>
      </w:pPr>
      <w:r w:rsidRPr="009C4667">
        <w:rPr>
          <w:rFonts w:ascii="Palatino" w:hAnsi="Palatino"/>
          <w:b/>
          <w:sz w:val="24"/>
          <w:szCs w:val="24"/>
        </w:rPr>
        <w:t xml:space="preserve">Segundo misterio: El Ángel </w:t>
      </w:r>
      <w:proofErr w:type="gramStart"/>
      <w:r w:rsidRPr="009C4667">
        <w:rPr>
          <w:rFonts w:ascii="Palatino" w:hAnsi="Palatino"/>
          <w:b/>
          <w:sz w:val="24"/>
          <w:szCs w:val="24"/>
        </w:rPr>
        <w:t>Gabriel  nos</w:t>
      </w:r>
      <w:proofErr w:type="gramEnd"/>
      <w:r w:rsidRPr="009C4667">
        <w:rPr>
          <w:rFonts w:ascii="Palatino" w:hAnsi="Palatino"/>
          <w:b/>
          <w:sz w:val="24"/>
          <w:szCs w:val="24"/>
        </w:rPr>
        <w:t xml:space="preserve"> exhorta a la Alegría</w:t>
      </w:r>
    </w:p>
    <w:p w:rsidR="00E711A9" w:rsidRPr="009C4667" w:rsidRDefault="00E711A9" w:rsidP="003C7796">
      <w:pPr>
        <w:spacing w:after="0"/>
        <w:jc w:val="both"/>
        <w:rPr>
          <w:rFonts w:ascii="Palatino" w:hAnsi="Palatino"/>
          <w:b/>
          <w:color w:val="002060"/>
          <w:sz w:val="24"/>
          <w:szCs w:val="24"/>
        </w:rPr>
      </w:pPr>
      <w:r w:rsidRPr="009C4667">
        <w:rPr>
          <w:rFonts w:ascii="Palatino" w:hAnsi="Palatino"/>
          <w:b/>
          <w:color w:val="002060"/>
          <w:sz w:val="24"/>
          <w:szCs w:val="24"/>
        </w:rPr>
        <w:t xml:space="preserve"> </w:t>
      </w:r>
      <w:r w:rsidRPr="009C4667">
        <w:rPr>
          <w:rFonts w:ascii="Palatino" w:hAnsi="Palatino"/>
          <w:b/>
          <w:color w:val="002060"/>
          <w:sz w:val="24"/>
          <w:szCs w:val="24"/>
          <w:vertAlign w:val="superscript"/>
          <w:lang w:val="es-ES"/>
        </w:rPr>
        <w:t>28</w:t>
      </w:r>
      <w:r w:rsidRPr="009C4667">
        <w:rPr>
          <w:rFonts w:ascii="Palatino" w:hAnsi="Palatino"/>
          <w:b/>
          <w:color w:val="002060"/>
          <w:sz w:val="24"/>
          <w:szCs w:val="24"/>
          <w:lang w:val="es-ES"/>
        </w:rPr>
        <w:t xml:space="preserve"> El ángel entró donde estaba María y le dijo:</w:t>
      </w:r>
      <w:r w:rsidR="00DD23EA" w:rsidRPr="009C4667">
        <w:rPr>
          <w:rFonts w:ascii="Palatino" w:hAnsi="Palatino"/>
          <w:b/>
          <w:color w:val="002060"/>
          <w:sz w:val="24"/>
          <w:szCs w:val="24"/>
          <w:lang w:val="es-ES"/>
        </w:rPr>
        <w:t xml:space="preserve"> </w:t>
      </w:r>
      <w:r w:rsidRPr="009C4667">
        <w:rPr>
          <w:rFonts w:ascii="Palatino" w:hAnsi="Palatino"/>
          <w:b/>
          <w:color w:val="002060"/>
          <w:sz w:val="24"/>
          <w:szCs w:val="24"/>
          <w:lang w:val="es-ES"/>
        </w:rPr>
        <w:t>– Alégrate, llena de gracia, el Señor está contigo.</w:t>
      </w:r>
      <w:r w:rsidRPr="009C4667">
        <w:rPr>
          <w:rFonts w:ascii="Palatino" w:hAnsi="Palatino"/>
          <w:b/>
          <w:i/>
          <w:iCs/>
          <w:color w:val="002060"/>
          <w:sz w:val="24"/>
          <w:szCs w:val="24"/>
          <w:lang w:val="es-ES"/>
        </w:rPr>
        <w:t xml:space="preserve"> </w:t>
      </w:r>
    </w:p>
    <w:p w:rsidR="00E711A9" w:rsidRPr="009C4667" w:rsidRDefault="00E711A9" w:rsidP="003C7796">
      <w:pPr>
        <w:jc w:val="both"/>
        <w:rPr>
          <w:rFonts w:ascii="Palatino" w:hAnsi="Palatino"/>
          <w:sz w:val="24"/>
          <w:szCs w:val="24"/>
        </w:rPr>
      </w:pPr>
      <w:r w:rsidRPr="009C4667">
        <w:rPr>
          <w:rFonts w:ascii="Palatino" w:hAnsi="Palatino"/>
          <w:sz w:val="24"/>
          <w:szCs w:val="24"/>
        </w:rPr>
        <w:t>La invitación a la alegría también es para nosotras. El Señor está con nosotras. El Mensaje llega, nos llega, en medio de las ocupaciones, acontecimientos y vivencias diarias.</w:t>
      </w:r>
      <w:r w:rsidRPr="009C4667">
        <w:rPr>
          <w:rFonts w:ascii="Palatino" w:hAnsi="Palatino"/>
          <w:sz w:val="24"/>
          <w:szCs w:val="24"/>
        </w:rPr>
        <w:br/>
        <w:t xml:space="preserve">De la Mano de nuestra </w:t>
      </w:r>
      <w:r w:rsidRPr="009C4667">
        <w:rPr>
          <w:rFonts w:ascii="Palatino" w:hAnsi="Palatino"/>
          <w:b/>
          <w:sz w:val="24"/>
          <w:szCs w:val="24"/>
        </w:rPr>
        <w:t>Madre de la Pureza</w:t>
      </w:r>
      <w:r w:rsidRPr="009C4667">
        <w:rPr>
          <w:rFonts w:ascii="Palatino" w:hAnsi="Palatino"/>
          <w:sz w:val="24"/>
          <w:szCs w:val="24"/>
        </w:rPr>
        <w:t>, podríamos preguntarnos: ¿De qué alegría se trata?</w:t>
      </w:r>
      <w:r w:rsidRPr="009C4667">
        <w:rPr>
          <w:rFonts w:ascii="Palatino" w:hAnsi="Palatino"/>
          <w:sz w:val="24"/>
          <w:szCs w:val="24"/>
        </w:rPr>
        <w:br/>
        <w:t xml:space="preserve">¿Soy portador, portadora, de buenas noticias? ¿Alegro a las personas que saludo?  Pidámosle a la </w:t>
      </w:r>
      <w:r w:rsidRPr="009C4667">
        <w:rPr>
          <w:rFonts w:ascii="Palatino" w:hAnsi="Palatino"/>
          <w:b/>
          <w:sz w:val="24"/>
          <w:szCs w:val="24"/>
        </w:rPr>
        <w:t>Virgen de la Pureza</w:t>
      </w:r>
      <w:r w:rsidRPr="009C4667">
        <w:rPr>
          <w:rFonts w:ascii="Palatino" w:hAnsi="Palatino"/>
          <w:sz w:val="24"/>
          <w:szCs w:val="24"/>
        </w:rPr>
        <w:t xml:space="preserve">, que al igual que Madre Alberta, la alegría sea una necesidad en medio de nosotras, </w:t>
      </w:r>
      <w:proofErr w:type="gramStart"/>
      <w:r w:rsidRPr="009C4667">
        <w:rPr>
          <w:rFonts w:ascii="Palatino" w:hAnsi="Palatino"/>
          <w:sz w:val="24"/>
          <w:szCs w:val="24"/>
        </w:rPr>
        <w:t>que  a</w:t>
      </w:r>
      <w:proofErr w:type="gramEnd"/>
      <w:r w:rsidRPr="009C4667">
        <w:rPr>
          <w:rFonts w:ascii="Palatino" w:hAnsi="Palatino"/>
          <w:sz w:val="24"/>
          <w:szCs w:val="24"/>
        </w:rPr>
        <w:t xml:space="preserve"> base de repetir  y recordar sus Palabras: “Necesitamos religiosas alegres y risueñas” (M.A.),  nos distingamos por ser personas alegres… </w:t>
      </w:r>
    </w:p>
    <w:p w:rsidR="00E711A9" w:rsidRPr="009C4667" w:rsidRDefault="00E711A9" w:rsidP="003C7796">
      <w:pPr>
        <w:pStyle w:val="Prrafodelista"/>
        <w:numPr>
          <w:ilvl w:val="0"/>
          <w:numId w:val="1"/>
        </w:numPr>
        <w:spacing w:after="0"/>
        <w:jc w:val="both"/>
        <w:rPr>
          <w:rFonts w:ascii="Palatino" w:hAnsi="Palatino"/>
          <w:b/>
          <w:sz w:val="24"/>
          <w:szCs w:val="24"/>
        </w:rPr>
      </w:pPr>
      <w:r w:rsidRPr="009C4667">
        <w:rPr>
          <w:rFonts w:ascii="Palatino" w:hAnsi="Palatino"/>
          <w:b/>
          <w:sz w:val="24"/>
          <w:szCs w:val="24"/>
        </w:rPr>
        <w:t>Tercer misterio:</w:t>
      </w:r>
      <w:r w:rsidRPr="009C4667">
        <w:rPr>
          <w:rFonts w:ascii="Palatino" w:eastAsia="MS PGothic" w:hAnsi="Palatino" w:cs="+mn-cs"/>
          <w:b/>
          <w:color w:val="006600"/>
          <w:kern w:val="24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C4667">
        <w:rPr>
          <w:rFonts w:ascii="Palatino" w:hAnsi="Palatino"/>
          <w:b/>
          <w:sz w:val="24"/>
          <w:szCs w:val="24"/>
          <w:lang w:val="es-ES"/>
        </w:rPr>
        <w:t>La presencia y cercanía de Dios siempre es motivo de sosiego de alegría y de paz.</w:t>
      </w:r>
    </w:p>
    <w:p w:rsidR="009C4667" w:rsidRDefault="00CE1077" w:rsidP="003C7796">
      <w:pPr>
        <w:spacing w:after="0"/>
        <w:jc w:val="both"/>
        <w:rPr>
          <w:rFonts w:ascii="Palatino" w:hAnsi="Palatino"/>
          <w:b/>
          <w:color w:val="002060"/>
          <w:sz w:val="24"/>
          <w:szCs w:val="24"/>
          <w:lang w:val="es-ES"/>
        </w:rPr>
      </w:pPr>
      <w:r w:rsidRPr="009C4667">
        <w:rPr>
          <w:rFonts w:ascii="Palatino" w:hAnsi="Palatino"/>
          <w:b/>
          <w:color w:val="002060"/>
          <w:sz w:val="24"/>
          <w:szCs w:val="24"/>
          <w:lang w:val="es-ES"/>
        </w:rPr>
        <w:t xml:space="preserve">Al oír estas palabras, ella se turbó y se preguntaba qué significaba tal saludo. </w:t>
      </w:r>
      <w:r w:rsidRPr="009C4667">
        <w:rPr>
          <w:rFonts w:ascii="Palatino" w:hAnsi="Palatino"/>
          <w:b/>
          <w:color w:val="002060"/>
          <w:sz w:val="24"/>
          <w:szCs w:val="24"/>
          <w:vertAlign w:val="superscript"/>
          <w:lang w:val="es-ES"/>
        </w:rPr>
        <w:t>30</w:t>
      </w:r>
      <w:r w:rsidRPr="009C4667">
        <w:rPr>
          <w:rFonts w:ascii="Palatino" w:hAnsi="Palatino"/>
          <w:b/>
          <w:color w:val="002060"/>
          <w:sz w:val="24"/>
          <w:szCs w:val="24"/>
          <w:lang w:val="es-ES"/>
        </w:rPr>
        <w:t xml:space="preserve"> El ángel le dijo:</w:t>
      </w:r>
    </w:p>
    <w:p w:rsidR="00E711A9" w:rsidRPr="009C4667" w:rsidRDefault="00CE1077" w:rsidP="003C7796">
      <w:pPr>
        <w:spacing w:after="0"/>
        <w:jc w:val="both"/>
        <w:rPr>
          <w:rFonts w:ascii="Palatino" w:hAnsi="Palatino"/>
          <w:b/>
          <w:color w:val="002060"/>
          <w:sz w:val="24"/>
          <w:szCs w:val="24"/>
        </w:rPr>
      </w:pPr>
      <w:r w:rsidRPr="009C4667">
        <w:rPr>
          <w:rFonts w:ascii="Palatino" w:hAnsi="Palatino"/>
          <w:b/>
          <w:color w:val="002060"/>
          <w:sz w:val="24"/>
          <w:szCs w:val="24"/>
          <w:lang w:val="es-ES"/>
        </w:rPr>
        <w:t>– No temas, María, pues Dios te ha concedido su favor.</w:t>
      </w:r>
    </w:p>
    <w:p w:rsidR="00011125" w:rsidRPr="009C4667" w:rsidRDefault="00CE1077" w:rsidP="003C7796">
      <w:pPr>
        <w:jc w:val="both"/>
        <w:rPr>
          <w:rFonts w:ascii="Palatino" w:hAnsi="Palatino"/>
          <w:b/>
          <w:sz w:val="24"/>
          <w:szCs w:val="24"/>
          <w:lang w:val="es-ES"/>
        </w:rPr>
      </w:pPr>
      <w:r w:rsidRPr="009C4667">
        <w:rPr>
          <w:rFonts w:ascii="Palatino" w:hAnsi="Palatino"/>
          <w:sz w:val="24"/>
          <w:szCs w:val="24"/>
          <w:lang w:val="es-ES"/>
        </w:rPr>
        <w:t xml:space="preserve">No hay por qué </w:t>
      </w:r>
      <w:r w:rsidR="00011125" w:rsidRPr="009C4667">
        <w:rPr>
          <w:rFonts w:ascii="Palatino" w:hAnsi="Palatino"/>
          <w:sz w:val="24"/>
          <w:szCs w:val="24"/>
          <w:lang w:val="es-ES"/>
        </w:rPr>
        <w:t>temer, Dios</w:t>
      </w:r>
      <w:r w:rsidRPr="009C4667">
        <w:rPr>
          <w:rFonts w:ascii="Palatino" w:hAnsi="Palatino"/>
          <w:sz w:val="24"/>
          <w:szCs w:val="24"/>
          <w:lang w:val="es-ES"/>
        </w:rPr>
        <w:t xml:space="preserve"> nos colma de gracia, está con nosotras y su Espíritu nos inunda y acompaña siempre. </w:t>
      </w:r>
      <w:r w:rsidR="00011125" w:rsidRPr="009C4667">
        <w:rPr>
          <w:rFonts w:ascii="Palatino" w:hAnsi="Palatino"/>
          <w:sz w:val="24"/>
          <w:szCs w:val="24"/>
          <w:lang w:val="es-ES"/>
        </w:rPr>
        <w:t xml:space="preserve"> </w:t>
      </w:r>
      <w:r w:rsidR="00011125" w:rsidRPr="009C4667">
        <w:rPr>
          <w:rFonts w:ascii="Palatino" w:hAnsi="Palatino"/>
          <w:b/>
          <w:sz w:val="24"/>
          <w:szCs w:val="24"/>
          <w:lang w:val="es-ES"/>
        </w:rPr>
        <w:t>Madre Alberta</w:t>
      </w:r>
      <w:r w:rsidR="00011125" w:rsidRPr="009C4667">
        <w:rPr>
          <w:rFonts w:ascii="Palatino" w:hAnsi="Palatino"/>
          <w:sz w:val="24"/>
          <w:szCs w:val="24"/>
          <w:lang w:val="es-ES"/>
        </w:rPr>
        <w:t xml:space="preserve"> nos decía: “</w:t>
      </w:r>
      <w:r w:rsidR="00011125" w:rsidRPr="009C4667">
        <w:rPr>
          <w:rFonts w:ascii="Palatino" w:hAnsi="Palatino"/>
          <w:b/>
          <w:sz w:val="24"/>
          <w:szCs w:val="24"/>
          <w:lang w:val="es-ES"/>
        </w:rPr>
        <w:t xml:space="preserve">Debemos procurar mantenernos siempre en la presencia de Dios” </w:t>
      </w:r>
    </w:p>
    <w:p w:rsidR="00CE1077" w:rsidRPr="009C4667" w:rsidRDefault="00011125" w:rsidP="003C7796">
      <w:pPr>
        <w:jc w:val="both"/>
        <w:rPr>
          <w:rFonts w:ascii="Palatino" w:hAnsi="Palatino"/>
          <w:sz w:val="24"/>
          <w:szCs w:val="24"/>
          <w:lang w:val="es-ES"/>
        </w:rPr>
      </w:pPr>
      <w:r w:rsidRPr="009C4667">
        <w:rPr>
          <w:rFonts w:ascii="Palatino" w:hAnsi="Palatino"/>
          <w:sz w:val="24"/>
          <w:szCs w:val="24"/>
          <w:lang w:val="es-ES"/>
        </w:rPr>
        <w:t xml:space="preserve">Pidámosle a la Virgen que nos de la fuerza, el ánimo y el valor </w:t>
      </w:r>
      <w:r w:rsidR="00CE1077" w:rsidRPr="009C4667">
        <w:rPr>
          <w:rFonts w:ascii="Palatino" w:hAnsi="Palatino"/>
          <w:sz w:val="24"/>
          <w:szCs w:val="24"/>
          <w:lang w:val="es-ES"/>
        </w:rPr>
        <w:t xml:space="preserve">para que llenas de </w:t>
      </w:r>
      <w:r w:rsidRPr="009C4667">
        <w:rPr>
          <w:rFonts w:ascii="Palatino" w:hAnsi="Palatino"/>
          <w:sz w:val="24"/>
          <w:szCs w:val="24"/>
          <w:lang w:val="es-ES"/>
        </w:rPr>
        <w:t>su</w:t>
      </w:r>
      <w:r w:rsidR="00CE1077" w:rsidRPr="009C4667">
        <w:rPr>
          <w:rFonts w:ascii="Palatino" w:hAnsi="Palatino"/>
          <w:sz w:val="24"/>
          <w:szCs w:val="24"/>
          <w:lang w:val="es-ES"/>
        </w:rPr>
        <w:t xml:space="preserve"> misma valentía y </w:t>
      </w:r>
      <w:r w:rsidRPr="009C4667">
        <w:rPr>
          <w:rFonts w:ascii="Palatino" w:hAnsi="Palatino"/>
          <w:sz w:val="24"/>
          <w:szCs w:val="24"/>
          <w:lang w:val="es-ES"/>
        </w:rPr>
        <w:t xml:space="preserve">firmeza actuemos como ella: </w:t>
      </w:r>
      <w:r w:rsidR="00CE1077" w:rsidRPr="009C4667">
        <w:rPr>
          <w:rFonts w:ascii="Palatino" w:hAnsi="Palatino"/>
          <w:sz w:val="24"/>
          <w:szCs w:val="24"/>
          <w:lang w:val="es-ES"/>
        </w:rPr>
        <w:t xml:space="preserve">Sin miedo, avanzando paso a paso por los caminos de la fe, de la </w:t>
      </w:r>
      <w:r w:rsidRPr="009C4667">
        <w:rPr>
          <w:rFonts w:ascii="Palatino" w:hAnsi="Palatino"/>
          <w:sz w:val="24"/>
          <w:szCs w:val="24"/>
          <w:lang w:val="es-ES"/>
        </w:rPr>
        <w:t>confianza, de</w:t>
      </w:r>
      <w:r w:rsidR="00CE1077" w:rsidRPr="009C4667">
        <w:rPr>
          <w:rFonts w:ascii="Palatino" w:hAnsi="Palatino"/>
          <w:sz w:val="24"/>
          <w:szCs w:val="24"/>
          <w:lang w:val="es-ES"/>
        </w:rPr>
        <w:t xml:space="preserve"> la libertad, de la alegría, de la </w:t>
      </w:r>
      <w:r w:rsidRPr="009C4667">
        <w:rPr>
          <w:rFonts w:ascii="Palatino" w:hAnsi="Palatino"/>
          <w:sz w:val="24"/>
          <w:szCs w:val="24"/>
          <w:lang w:val="es-ES"/>
        </w:rPr>
        <w:t>luz, del</w:t>
      </w:r>
      <w:r w:rsidR="00CE1077" w:rsidRPr="009C4667">
        <w:rPr>
          <w:rFonts w:ascii="Palatino" w:hAnsi="Palatino"/>
          <w:sz w:val="24"/>
          <w:szCs w:val="24"/>
          <w:lang w:val="es-ES"/>
        </w:rPr>
        <w:t xml:space="preserve"> Sí enamorado, del amor </w:t>
      </w:r>
      <w:r w:rsidRPr="009C4667">
        <w:rPr>
          <w:rFonts w:ascii="Palatino" w:hAnsi="Palatino"/>
          <w:sz w:val="24"/>
          <w:szCs w:val="24"/>
          <w:lang w:val="es-ES"/>
        </w:rPr>
        <w:t xml:space="preserve">entregado. Enséñanos, Madre, a vivir en la presencia del Señor y así, nuestro Si, tome fuerza y sea generoso </w:t>
      </w:r>
      <w:r w:rsidR="00CE1077" w:rsidRPr="009C4667">
        <w:rPr>
          <w:rFonts w:ascii="Palatino" w:hAnsi="Palatino"/>
          <w:sz w:val="24"/>
          <w:szCs w:val="24"/>
          <w:lang w:val="es-ES"/>
        </w:rPr>
        <w:t xml:space="preserve">y solidario, disponible y </w:t>
      </w:r>
      <w:r w:rsidRPr="009C4667">
        <w:rPr>
          <w:rFonts w:ascii="Palatino" w:hAnsi="Palatino"/>
          <w:sz w:val="24"/>
          <w:szCs w:val="24"/>
          <w:lang w:val="es-ES"/>
        </w:rPr>
        <w:t xml:space="preserve">se ponga </w:t>
      </w:r>
      <w:r w:rsidR="00CE1077" w:rsidRPr="009C4667">
        <w:rPr>
          <w:rFonts w:ascii="Palatino" w:hAnsi="Palatino"/>
          <w:sz w:val="24"/>
          <w:szCs w:val="24"/>
          <w:lang w:val="es-ES"/>
        </w:rPr>
        <w:t>al servicio de los demás.</w:t>
      </w:r>
    </w:p>
    <w:p w:rsidR="00D37EF6" w:rsidRPr="009C4667" w:rsidRDefault="00E711A9" w:rsidP="003C7796">
      <w:pPr>
        <w:pStyle w:val="Prrafodelista"/>
        <w:numPr>
          <w:ilvl w:val="0"/>
          <w:numId w:val="1"/>
        </w:numPr>
        <w:tabs>
          <w:tab w:val="left" w:pos="3540"/>
        </w:tabs>
        <w:spacing w:after="0"/>
        <w:jc w:val="both"/>
        <w:rPr>
          <w:rFonts w:ascii="Palatino" w:hAnsi="Palatino"/>
          <w:sz w:val="24"/>
          <w:szCs w:val="24"/>
        </w:rPr>
      </w:pPr>
      <w:r w:rsidRPr="009C4667">
        <w:rPr>
          <w:rFonts w:ascii="Palatino" w:hAnsi="Palatino"/>
          <w:b/>
          <w:sz w:val="24"/>
          <w:szCs w:val="24"/>
        </w:rPr>
        <w:t>Cuarto misterio:</w:t>
      </w:r>
      <w:r w:rsidR="00D37EF6" w:rsidRPr="009C4667">
        <w:rPr>
          <w:rFonts w:ascii="Palatino" w:hAnsi="Palatino"/>
          <w:b/>
          <w:sz w:val="24"/>
          <w:szCs w:val="24"/>
        </w:rPr>
        <w:t xml:space="preserve"> </w:t>
      </w:r>
      <w:r w:rsidR="005E7EF1" w:rsidRPr="009C4667">
        <w:rPr>
          <w:rFonts w:ascii="Palatino" w:hAnsi="Palatino"/>
          <w:b/>
          <w:sz w:val="24"/>
          <w:szCs w:val="24"/>
        </w:rPr>
        <w:t>Dios llena las manos vacías</w:t>
      </w:r>
      <w:r w:rsidR="00DD23EA" w:rsidRPr="009C4667">
        <w:rPr>
          <w:rFonts w:ascii="Palatino" w:hAnsi="Palatino"/>
          <w:b/>
          <w:sz w:val="24"/>
          <w:szCs w:val="24"/>
        </w:rPr>
        <w:t>.</w:t>
      </w:r>
      <w:r w:rsidR="005E7EF1" w:rsidRPr="009C4667">
        <w:rPr>
          <w:rFonts w:ascii="Palatino" w:hAnsi="Palatino"/>
          <w:b/>
          <w:sz w:val="24"/>
          <w:szCs w:val="24"/>
        </w:rPr>
        <w:t xml:space="preserve"> Dios</w:t>
      </w:r>
      <w:r w:rsidR="00DD23EA" w:rsidRPr="009C4667">
        <w:rPr>
          <w:rFonts w:ascii="Palatino" w:hAnsi="Palatino"/>
          <w:b/>
          <w:sz w:val="24"/>
          <w:szCs w:val="24"/>
        </w:rPr>
        <w:t xml:space="preserve"> </w:t>
      </w:r>
      <w:r w:rsidR="005E7EF1" w:rsidRPr="009C4667">
        <w:rPr>
          <w:rFonts w:ascii="Palatino" w:hAnsi="Palatino"/>
          <w:b/>
          <w:sz w:val="24"/>
          <w:szCs w:val="24"/>
        </w:rPr>
        <w:t>es plenitud</w:t>
      </w:r>
    </w:p>
    <w:p w:rsidR="00D37EF6" w:rsidRPr="009C4667" w:rsidRDefault="00D37EF6" w:rsidP="003C7796">
      <w:pPr>
        <w:spacing w:after="0"/>
        <w:jc w:val="both"/>
        <w:rPr>
          <w:rFonts w:ascii="Palatino" w:hAnsi="Palatino"/>
          <w:b/>
          <w:color w:val="002060"/>
          <w:sz w:val="24"/>
          <w:szCs w:val="24"/>
        </w:rPr>
      </w:pPr>
      <w:r w:rsidRPr="009C4667">
        <w:rPr>
          <w:rFonts w:ascii="Palatino" w:hAnsi="Palatino"/>
          <w:b/>
          <w:color w:val="002060"/>
          <w:sz w:val="24"/>
          <w:szCs w:val="24"/>
          <w:vertAlign w:val="superscript"/>
          <w:lang w:val="es-ES"/>
        </w:rPr>
        <w:t>36</w:t>
      </w:r>
      <w:r w:rsidRPr="009C4667">
        <w:rPr>
          <w:rFonts w:ascii="Palatino" w:hAnsi="Palatino"/>
          <w:b/>
          <w:color w:val="002060"/>
          <w:sz w:val="24"/>
          <w:szCs w:val="24"/>
          <w:lang w:val="es-ES"/>
        </w:rPr>
        <w:t xml:space="preserve"> Mira, tu pariente Isabel también ha concebido un </w:t>
      </w:r>
      <w:proofErr w:type="gramStart"/>
      <w:r w:rsidRPr="009C4667">
        <w:rPr>
          <w:rFonts w:ascii="Palatino" w:hAnsi="Palatino"/>
          <w:b/>
          <w:color w:val="002060"/>
          <w:sz w:val="24"/>
          <w:szCs w:val="24"/>
          <w:lang w:val="es-ES"/>
        </w:rPr>
        <w:t>hijo  en</w:t>
      </w:r>
      <w:proofErr w:type="gramEnd"/>
      <w:r w:rsidRPr="009C4667">
        <w:rPr>
          <w:rFonts w:ascii="Palatino" w:hAnsi="Palatino"/>
          <w:b/>
          <w:color w:val="002060"/>
          <w:sz w:val="24"/>
          <w:szCs w:val="24"/>
          <w:lang w:val="es-ES"/>
        </w:rPr>
        <w:t xml:space="preserve"> su vejez, y ya está de seis meses la que todos tenían  por estéril; </w:t>
      </w:r>
      <w:r w:rsidRPr="009C4667">
        <w:rPr>
          <w:rFonts w:ascii="Palatino" w:hAnsi="Palatino"/>
          <w:b/>
          <w:color w:val="002060"/>
          <w:sz w:val="24"/>
          <w:szCs w:val="24"/>
          <w:vertAlign w:val="superscript"/>
          <w:lang w:val="es-ES"/>
        </w:rPr>
        <w:t>37</w:t>
      </w:r>
      <w:r w:rsidRPr="009C4667">
        <w:rPr>
          <w:rFonts w:ascii="Palatino" w:hAnsi="Palatino"/>
          <w:b/>
          <w:color w:val="002060"/>
          <w:sz w:val="24"/>
          <w:szCs w:val="24"/>
          <w:lang w:val="es-ES"/>
        </w:rPr>
        <w:t xml:space="preserve"> porque para Dios nada hay imposible.</w:t>
      </w:r>
    </w:p>
    <w:p w:rsidR="00D37EF6" w:rsidRPr="009C4667" w:rsidRDefault="00D37EF6" w:rsidP="003C7796">
      <w:pPr>
        <w:jc w:val="both"/>
        <w:rPr>
          <w:rFonts w:ascii="Palatino" w:hAnsi="Palatino"/>
          <w:sz w:val="24"/>
          <w:szCs w:val="24"/>
          <w:lang w:val="es-ES"/>
        </w:rPr>
      </w:pPr>
      <w:r w:rsidRPr="009C4667">
        <w:rPr>
          <w:rFonts w:ascii="Palatino" w:hAnsi="Palatino"/>
          <w:sz w:val="24"/>
          <w:szCs w:val="24"/>
          <w:lang w:val="es-ES"/>
        </w:rPr>
        <w:lastRenderedPageBreak/>
        <w:t xml:space="preserve">En la esterilidad Dios nos da la capacidad de dar vida, de ser fecundas Dios todo lo hace diferente, lo cambia todo.  “Dios es Plenitud”. Todo lo hace posible, contando con </w:t>
      </w:r>
      <w:r w:rsidR="00011125" w:rsidRPr="009C4667">
        <w:rPr>
          <w:rFonts w:ascii="Palatino" w:hAnsi="Palatino"/>
          <w:sz w:val="24"/>
          <w:szCs w:val="24"/>
          <w:lang w:val="es-ES"/>
        </w:rPr>
        <w:t>nuestra confianza y</w:t>
      </w:r>
      <w:r w:rsidRPr="009C4667">
        <w:rPr>
          <w:rFonts w:ascii="Palatino" w:hAnsi="Palatino"/>
          <w:sz w:val="24"/>
          <w:szCs w:val="24"/>
          <w:lang w:val="es-ES"/>
        </w:rPr>
        <w:t xml:space="preserve"> con nuestra colaboración. </w:t>
      </w:r>
      <w:r w:rsidR="00011125" w:rsidRPr="009C4667">
        <w:rPr>
          <w:rFonts w:ascii="Palatino" w:hAnsi="Palatino"/>
          <w:sz w:val="24"/>
          <w:szCs w:val="24"/>
          <w:lang w:val="es-ES"/>
        </w:rPr>
        <w:t xml:space="preserve"> </w:t>
      </w:r>
    </w:p>
    <w:p w:rsidR="00011125" w:rsidRPr="009C4667" w:rsidRDefault="00D37EF6" w:rsidP="003C7796">
      <w:pPr>
        <w:jc w:val="both"/>
        <w:rPr>
          <w:rFonts w:ascii="Palatino" w:hAnsi="Palatino"/>
          <w:sz w:val="24"/>
          <w:szCs w:val="24"/>
          <w:lang w:val="es-ES"/>
        </w:rPr>
      </w:pPr>
      <w:r w:rsidRPr="009C4667">
        <w:rPr>
          <w:rFonts w:ascii="Palatino" w:hAnsi="Palatino"/>
          <w:sz w:val="24"/>
          <w:szCs w:val="24"/>
          <w:lang w:val="es-ES"/>
        </w:rPr>
        <w:t xml:space="preserve">Pidámosle a la </w:t>
      </w:r>
      <w:r w:rsidRPr="009C4667">
        <w:rPr>
          <w:rFonts w:ascii="Palatino" w:hAnsi="Palatino"/>
          <w:b/>
          <w:sz w:val="24"/>
          <w:szCs w:val="24"/>
          <w:lang w:val="es-ES"/>
        </w:rPr>
        <w:t>Virgen de la Pureza</w:t>
      </w:r>
      <w:r w:rsidRPr="009C4667">
        <w:rPr>
          <w:rFonts w:ascii="Palatino" w:hAnsi="Palatino"/>
          <w:sz w:val="24"/>
          <w:szCs w:val="24"/>
          <w:lang w:val="es-ES"/>
        </w:rPr>
        <w:t xml:space="preserve"> que nos enseñe a realizar el proyecto de Dios en nosotras. Tomadas de su mano, y acogidas en su regazo, abramos los ojos, la mente y el corazón; y dejemos que ella nos revele la manera de hacer fecunda la vida de Dios</w:t>
      </w:r>
      <w:r w:rsidR="00011125" w:rsidRPr="009C4667">
        <w:rPr>
          <w:rFonts w:ascii="Palatino" w:hAnsi="Palatino"/>
          <w:sz w:val="24"/>
          <w:szCs w:val="24"/>
          <w:lang w:val="es-ES"/>
        </w:rPr>
        <w:t xml:space="preserve">. </w:t>
      </w:r>
      <w:r w:rsidRPr="009C4667">
        <w:rPr>
          <w:rFonts w:ascii="Palatino" w:hAnsi="Palatino"/>
          <w:sz w:val="24"/>
          <w:szCs w:val="24"/>
          <w:lang w:val="es-ES"/>
        </w:rPr>
        <w:t>Dejemos nuestra esterilidad, Dios necesita la aceptación, la libertad, las palabras, el modo de actuar, la disponibilidad, los silencios, la fortaleza, el saber esperar</w:t>
      </w:r>
      <w:r w:rsidR="00011125" w:rsidRPr="009C4667">
        <w:rPr>
          <w:rFonts w:ascii="Palatino" w:hAnsi="Palatino"/>
          <w:sz w:val="24"/>
          <w:szCs w:val="24"/>
          <w:lang w:val="es-ES"/>
        </w:rPr>
        <w:t xml:space="preserve"> </w:t>
      </w:r>
      <w:r w:rsidRPr="009C4667">
        <w:rPr>
          <w:rFonts w:ascii="Palatino" w:hAnsi="Palatino"/>
          <w:sz w:val="24"/>
          <w:szCs w:val="24"/>
          <w:lang w:val="es-ES"/>
        </w:rPr>
        <w:t>de cada una de nosotras.</w:t>
      </w:r>
      <w:r w:rsidR="00011125" w:rsidRPr="009C4667">
        <w:rPr>
          <w:rFonts w:ascii="Palatino" w:hAnsi="Palatino"/>
          <w:sz w:val="24"/>
          <w:szCs w:val="24"/>
          <w:lang w:val="es-ES"/>
        </w:rPr>
        <w:t xml:space="preserve">  Nos decía Madre Alberta; “Se trabaja por Dios y debe hacerse siempre como quien trabaja por el mejor de los Señores y con la seguridad de recibir en cambio el ciento por uno” (P.139)  </w:t>
      </w:r>
    </w:p>
    <w:p w:rsidR="00011125" w:rsidRPr="009C4667" w:rsidRDefault="000B3DF3" w:rsidP="003C7796">
      <w:pPr>
        <w:jc w:val="both"/>
        <w:rPr>
          <w:rFonts w:ascii="Palatino" w:hAnsi="Palatino"/>
          <w:sz w:val="24"/>
          <w:szCs w:val="24"/>
          <w:lang w:val="es-ES"/>
        </w:rPr>
      </w:pPr>
      <w:r w:rsidRPr="009C4667">
        <w:rPr>
          <w:rFonts w:ascii="Palatino" w:hAnsi="Palatino"/>
          <w:sz w:val="24"/>
          <w:szCs w:val="24"/>
          <w:lang w:val="es-ES"/>
        </w:rPr>
        <w:t>Que,</w:t>
      </w:r>
      <w:r w:rsidR="00011125" w:rsidRPr="009C4667">
        <w:rPr>
          <w:rFonts w:ascii="Palatino" w:hAnsi="Palatino"/>
          <w:sz w:val="24"/>
          <w:szCs w:val="24"/>
          <w:lang w:val="es-ES"/>
        </w:rPr>
        <w:t xml:space="preserve"> de la mano de ellas, Dios nos haga fecundas. </w:t>
      </w:r>
    </w:p>
    <w:p w:rsidR="00E711A9" w:rsidRPr="009C4667" w:rsidRDefault="00CE1077" w:rsidP="003C7796">
      <w:pPr>
        <w:pStyle w:val="Prrafodelista"/>
        <w:numPr>
          <w:ilvl w:val="0"/>
          <w:numId w:val="1"/>
        </w:numPr>
        <w:tabs>
          <w:tab w:val="left" w:pos="3540"/>
        </w:tabs>
        <w:spacing w:after="0"/>
        <w:jc w:val="both"/>
        <w:rPr>
          <w:rFonts w:ascii="Palatino" w:hAnsi="Palatino"/>
          <w:b/>
          <w:sz w:val="24"/>
          <w:szCs w:val="24"/>
        </w:rPr>
      </w:pPr>
      <w:r w:rsidRPr="009C4667">
        <w:rPr>
          <w:rFonts w:ascii="Palatino" w:hAnsi="Palatino"/>
          <w:b/>
          <w:sz w:val="24"/>
          <w:szCs w:val="24"/>
        </w:rPr>
        <w:t xml:space="preserve"> </w:t>
      </w:r>
      <w:r w:rsidR="00D37EF6" w:rsidRPr="009C4667">
        <w:rPr>
          <w:rFonts w:ascii="Palatino" w:hAnsi="Palatino"/>
          <w:sz w:val="24"/>
          <w:szCs w:val="24"/>
        </w:rPr>
        <w:t xml:space="preserve">Quinto misterio: </w:t>
      </w:r>
      <w:r w:rsidRPr="009C4667">
        <w:rPr>
          <w:rFonts w:ascii="Palatino" w:hAnsi="Palatino"/>
          <w:b/>
          <w:sz w:val="24"/>
          <w:szCs w:val="24"/>
        </w:rPr>
        <w:t>María es amor hecho entrega, alabanza y servicio.</w:t>
      </w:r>
    </w:p>
    <w:p w:rsidR="00D37EF6" w:rsidRPr="009C4667" w:rsidRDefault="00D37EF6" w:rsidP="003C7796">
      <w:pPr>
        <w:spacing w:after="0"/>
        <w:ind w:left="360"/>
        <w:jc w:val="both"/>
        <w:rPr>
          <w:rFonts w:ascii="Palatino" w:hAnsi="Palatino"/>
          <w:b/>
          <w:color w:val="002060"/>
          <w:sz w:val="24"/>
          <w:szCs w:val="24"/>
        </w:rPr>
      </w:pPr>
      <w:r w:rsidRPr="009C4667">
        <w:rPr>
          <w:rFonts w:ascii="Palatino" w:hAnsi="Palatino"/>
          <w:b/>
          <w:color w:val="002060"/>
          <w:sz w:val="24"/>
          <w:szCs w:val="24"/>
          <w:vertAlign w:val="superscript"/>
          <w:lang w:val="es-ES"/>
        </w:rPr>
        <w:t>38</w:t>
      </w:r>
      <w:r w:rsidRPr="009C4667">
        <w:rPr>
          <w:rFonts w:ascii="Palatino" w:hAnsi="Palatino"/>
          <w:b/>
          <w:color w:val="002060"/>
          <w:sz w:val="24"/>
          <w:szCs w:val="24"/>
          <w:lang w:val="es-ES"/>
        </w:rPr>
        <w:t xml:space="preserve"> María dijo: –Aquí está la sierva del Señor, que me suceda según dices. Y el ángel la dejó.</w:t>
      </w:r>
    </w:p>
    <w:p w:rsidR="00CE1077" w:rsidRPr="009C4667" w:rsidRDefault="000B3DF3" w:rsidP="003C7796">
      <w:pPr>
        <w:jc w:val="both"/>
        <w:rPr>
          <w:rFonts w:ascii="Palatino" w:hAnsi="Palatino"/>
          <w:sz w:val="24"/>
          <w:szCs w:val="24"/>
          <w:lang w:val="es-ES"/>
        </w:rPr>
      </w:pPr>
      <w:r w:rsidRPr="009C4667">
        <w:rPr>
          <w:rFonts w:ascii="Palatino" w:hAnsi="Palatino"/>
          <w:sz w:val="24"/>
          <w:szCs w:val="24"/>
          <w:lang w:val="es-ES"/>
        </w:rPr>
        <w:t>La confianza</w:t>
      </w:r>
      <w:r w:rsidR="00D37EF6" w:rsidRPr="009C4667">
        <w:rPr>
          <w:rFonts w:ascii="Palatino" w:hAnsi="Palatino"/>
          <w:sz w:val="24"/>
          <w:szCs w:val="24"/>
          <w:lang w:val="es-ES"/>
        </w:rPr>
        <w:t xml:space="preserve"> y la disponibilidad son actitudes que permiten que la esperanza se haga realidad, que Dios, en Jesús, se haga presente.</w:t>
      </w:r>
    </w:p>
    <w:p w:rsidR="003C7796" w:rsidRPr="009C4667" w:rsidRDefault="000B3DF3" w:rsidP="003C7796">
      <w:pPr>
        <w:jc w:val="both"/>
        <w:rPr>
          <w:rFonts w:ascii="Palatino" w:hAnsi="Palatino"/>
          <w:sz w:val="24"/>
          <w:szCs w:val="24"/>
          <w:lang w:val="es-ES"/>
        </w:rPr>
      </w:pPr>
      <w:r w:rsidRPr="009C4667">
        <w:rPr>
          <w:rFonts w:ascii="Palatino" w:hAnsi="Palatino"/>
          <w:sz w:val="24"/>
          <w:szCs w:val="24"/>
          <w:lang w:val="es-ES"/>
        </w:rPr>
        <w:t xml:space="preserve">Madre Alberta también nos recuerda a este misterio cuando nos decía: </w:t>
      </w:r>
      <w:r w:rsidR="008B0290" w:rsidRPr="009C4667">
        <w:rPr>
          <w:rFonts w:ascii="Palatino" w:hAnsi="Palatino"/>
          <w:sz w:val="24"/>
          <w:szCs w:val="24"/>
          <w:lang w:val="es-ES"/>
        </w:rPr>
        <w:t xml:space="preserve">“No quiero nada más que cumplir su voluntad en todo y siempre” </w:t>
      </w:r>
      <w:r w:rsidRPr="009C4667">
        <w:rPr>
          <w:rFonts w:ascii="Palatino" w:hAnsi="Palatino"/>
          <w:sz w:val="24"/>
          <w:szCs w:val="24"/>
          <w:lang w:val="es-ES"/>
        </w:rPr>
        <w:t>“Confié mucho en el Señor, que bien sabe pagarlo; es infinitamente generoso</w:t>
      </w:r>
      <w:r w:rsidR="008B0290" w:rsidRPr="009C4667">
        <w:rPr>
          <w:rFonts w:ascii="Palatino" w:hAnsi="Palatino"/>
          <w:sz w:val="24"/>
          <w:szCs w:val="24"/>
          <w:lang w:val="es-ES"/>
        </w:rPr>
        <w:t>”. Ella se sentía gratuitamente amada y llamada. Con su vida y su vocación supo responder fielmente al amor que Dios derramo en su corazón… por eso estas palabras nunca se apartaron de ella: “no quiero ni aspiro sino a que se cumpla en toda la voluntad de Dios.</w:t>
      </w:r>
    </w:p>
    <w:p w:rsidR="005E7EF1" w:rsidRPr="009C4667" w:rsidRDefault="005E7EF1" w:rsidP="003C7796">
      <w:pPr>
        <w:jc w:val="both"/>
        <w:rPr>
          <w:rFonts w:ascii="Palatino" w:hAnsi="Palatino"/>
          <w:sz w:val="24"/>
          <w:szCs w:val="24"/>
        </w:rPr>
      </w:pPr>
      <w:r w:rsidRPr="009C4667">
        <w:rPr>
          <w:rFonts w:ascii="Palatino" w:hAnsi="Palatino"/>
          <w:b/>
          <w:sz w:val="24"/>
          <w:szCs w:val="24"/>
        </w:rPr>
        <w:t xml:space="preserve">Madre de la </w:t>
      </w:r>
      <w:r w:rsidR="000B3DF3" w:rsidRPr="009C4667">
        <w:rPr>
          <w:rFonts w:ascii="Palatino" w:hAnsi="Palatino"/>
          <w:b/>
          <w:sz w:val="24"/>
          <w:szCs w:val="24"/>
        </w:rPr>
        <w:t>Pureza</w:t>
      </w:r>
      <w:r w:rsidR="000B3DF3" w:rsidRPr="009C4667">
        <w:rPr>
          <w:rFonts w:ascii="Palatino" w:hAnsi="Palatino"/>
          <w:sz w:val="24"/>
          <w:szCs w:val="24"/>
        </w:rPr>
        <w:t>, intercede</w:t>
      </w:r>
      <w:r w:rsidRPr="009C4667">
        <w:rPr>
          <w:rFonts w:ascii="Palatino" w:hAnsi="Palatino"/>
          <w:sz w:val="24"/>
          <w:szCs w:val="24"/>
        </w:rPr>
        <w:t xml:space="preserve"> por </w:t>
      </w:r>
      <w:r w:rsidR="000B3DF3" w:rsidRPr="009C4667">
        <w:rPr>
          <w:rFonts w:ascii="Palatino" w:hAnsi="Palatino"/>
          <w:sz w:val="24"/>
          <w:szCs w:val="24"/>
        </w:rPr>
        <w:t>nosotras, para</w:t>
      </w:r>
      <w:r w:rsidRPr="009C4667">
        <w:rPr>
          <w:rFonts w:ascii="Palatino" w:hAnsi="Palatino"/>
          <w:sz w:val="24"/>
          <w:szCs w:val="24"/>
        </w:rPr>
        <w:t xml:space="preserve"> que acogiendo todos los ángeles que nos visiten, nos preparemos para recibir el DON de esta NAVIDAD.</w:t>
      </w:r>
    </w:p>
    <w:sectPr w:rsidR="005E7EF1" w:rsidRPr="009C4667" w:rsidSect="009A4B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Arial Unicode MS"/>
    <w:panose1 w:val="00000000000000000000"/>
    <w:charset w:val="80"/>
    <w:family w:val="roman"/>
    <w:notTrueType/>
    <w:pitch w:val="default"/>
  </w:font>
  <w:font w:name="Palatino"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F34FB"/>
    <w:multiLevelType w:val="hybridMultilevel"/>
    <w:tmpl w:val="316C74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A9"/>
    <w:rsid w:val="00011125"/>
    <w:rsid w:val="000B3DF3"/>
    <w:rsid w:val="0028053C"/>
    <w:rsid w:val="0032000A"/>
    <w:rsid w:val="003C7796"/>
    <w:rsid w:val="004A6FCF"/>
    <w:rsid w:val="005E7EF1"/>
    <w:rsid w:val="008B0290"/>
    <w:rsid w:val="009A4BBE"/>
    <w:rsid w:val="009C4667"/>
    <w:rsid w:val="00CE1077"/>
    <w:rsid w:val="00D37EF6"/>
    <w:rsid w:val="00DD23EA"/>
    <w:rsid w:val="00E7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1111"/>
  <w15:docId w15:val="{C60F084A-C5B6-4E54-8D3D-3D2DE791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B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711A9"/>
    <w:pPr>
      <w:ind w:left="720"/>
      <w:contextualSpacing/>
    </w:pPr>
  </w:style>
  <w:style w:type="paragraph" w:customStyle="1" w:styleId="Ttulo1">
    <w:name w:val="Título1"/>
    <w:basedOn w:val="Normal"/>
    <w:next w:val="Normal"/>
    <w:link w:val="TitleChar"/>
    <w:uiPriority w:val="10"/>
    <w:qFormat/>
    <w:rsid w:val="009C4667"/>
    <w:pPr>
      <w:spacing w:after="300" w:line="240" w:lineRule="auto"/>
      <w:contextualSpacing/>
    </w:pPr>
    <w:rPr>
      <w:rFonts w:ascii="Century Gothic" w:eastAsia="HGｺﾞｼｯｸM" w:hAnsi="Century Gothic" w:cs="Times New Roman"/>
      <w:color w:val="2F5897"/>
      <w:spacing w:val="5"/>
      <w:kern w:val="28"/>
      <w:sz w:val="60"/>
      <w:szCs w:val="60"/>
      <w:lang w:val="es-ES" w:eastAsia="es-ES"/>
    </w:rPr>
  </w:style>
  <w:style w:type="character" w:customStyle="1" w:styleId="TitleChar">
    <w:name w:val="Title Char"/>
    <w:link w:val="Ttulo1"/>
    <w:uiPriority w:val="10"/>
    <w:rsid w:val="009C4667"/>
    <w:rPr>
      <w:rFonts w:ascii="Century Gothic" w:eastAsia="HGｺﾞｼｯｸM" w:hAnsi="Century Gothic" w:cs="Times New Roman"/>
      <w:color w:val="2F5897"/>
      <w:spacing w:val="5"/>
      <w:kern w:val="28"/>
      <w:sz w:val="60"/>
      <w:szCs w:val="6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4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852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de Jesús</dc:creator>
  <cp:lastModifiedBy>Begoña Peciña</cp:lastModifiedBy>
  <cp:revision>3</cp:revision>
  <cp:lastPrinted>2018-12-16T14:52:00Z</cp:lastPrinted>
  <dcterms:created xsi:type="dcterms:W3CDTF">2018-12-16T11:27:00Z</dcterms:created>
  <dcterms:modified xsi:type="dcterms:W3CDTF">2018-12-16T14:57:00Z</dcterms:modified>
</cp:coreProperties>
</file>