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40" w:rsidRDefault="00872840" w:rsidP="0087284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Pr="00295FAE">
        <w:rPr>
          <w:rFonts w:ascii="Arial" w:hAnsi="Arial" w:cs="Arial"/>
          <w:b/>
        </w:rPr>
        <w:t>CRITERIOS DE EVALUACIÓN Y E</w:t>
      </w:r>
      <w:bookmarkStart w:id="0" w:name="_GoBack"/>
      <w:bookmarkEnd w:id="0"/>
      <w:r w:rsidRPr="00295FAE">
        <w:rPr>
          <w:rFonts w:ascii="Arial" w:hAnsi="Arial" w:cs="Arial"/>
          <w:b/>
        </w:rPr>
        <w:t>STANDARES DE APRENDIZAJE</w:t>
      </w:r>
    </w:p>
    <w:p w:rsidR="00872840" w:rsidRPr="00295FAE" w:rsidRDefault="00872840" w:rsidP="00872840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872840" w:rsidRPr="00295FAE" w:rsidTr="00161BAE">
        <w:tc>
          <w:tcPr>
            <w:tcW w:w="4149" w:type="dxa"/>
          </w:tcPr>
          <w:p w:rsidR="00872840" w:rsidRPr="004C3237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872840" w:rsidRPr="004C3237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872840" w:rsidRPr="004C3237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872840" w:rsidRPr="00295FAE" w:rsidTr="00161BAE">
        <w:tc>
          <w:tcPr>
            <w:tcW w:w="4149" w:type="dxa"/>
          </w:tcPr>
          <w:p w:rsidR="00872840" w:rsidRDefault="00872840" w:rsidP="00161B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acción evangelizadora de la Iglesia y la promoción de los derechos humanos </w:t>
            </w:r>
          </w:p>
          <w:p w:rsidR="00872840" w:rsidRPr="006B38E4" w:rsidRDefault="00872840" w:rsidP="00161BAE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vMerge w:val="restart"/>
          </w:tcPr>
          <w:p w:rsidR="00872840" w:rsidRPr="009E33A2" w:rsidRDefault="00872840" w:rsidP="00161B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Reconocer los esfuerzos que la Iglesia, en particular la Congregación Pureza de María,  ha realizado a lo largo de los siglos para que se respete la dignidad del ser humano y sus derechos. </w:t>
            </w:r>
          </w:p>
        </w:tc>
        <w:tc>
          <w:tcPr>
            <w:tcW w:w="4583" w:type="dxa"/>
            <w:vMerge w:val="restart"/>
          </w:tcPr>
          <w:p w:rsidR="00872840" w:rsidRDefault="00872840" w:rsidP="00161B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Nombra y explica los rasgos de identidad que la Pureza de María inculca como promoción de la dignidad de la persona</w:t>
            </w:r>
          </w:p>
          <w:p w:rsidR="00872840" w:rsidRPr="00487964" w:rsidRDefault="00872840" w:rsidP="00161BAE">
            <w:pPr>
              <w:pStyle w:val="Default"/>
            </w:pPr>
          </w:p>
        </w:tc>
      </w:tr>
      <w:tr w:rsidR="00872840" w:rsidRPr="00295FAE" w:rsidTr="00161BAE">
        <w:tc>
          <w:tcPr>
            <w:tcW w:w="4149" w:type="dxa"/>
            <w:vAlign w:val="center"/>
          </w:tcPr>
          <w:p w:rsidR="00872840" w:rsidRPr="005D388B" w:rsidRDefault="00872840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Rasgos de identidad de la Pureza</w:t>
            </w:r>
          </w:p>
        </w:tc>
        <w:tc>
          <w:tcPr>
            <w:tcW w:w="4542" w:type="dxa"/>
            <w:vMerge/>
          </w:tcPr>
          <w:p w:rsidR="00872840" w:rsidRPr="00A848B8" w:rsidRDefault="00872840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:rsidR="00872840" w:rsidRPr="00A848B8" w:rsidRDefault="00872840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840" w:rsidRPr="00295FAE" w:rsidTr="00161BAE">
        <w:tc>
          <w:tcPr>
            <w:tcW w:w="4149" w:type="dxa"/>
            <w:vAlign w:val="center"/>
          </w:tcPr>
          <w:p w:rsidR="00872840" w:rsidRPr="005D388B" w:rsidRDefault="00872840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Explicar características de los grupos de exalumnos que ofrece el Colegio (antorchas, Deja Huella, MFA)</w:t>
            </w:r>
          </w:p>
        </w:tc>
        <w:tc>
          <w:tcPr>
            <w:tcW w:w="4542" w:type="dxa"/>
            <w:vMerge/>
          </w:tcPr>
          <w:p w:rsidR="00872840" w:rsidRPr="00A848B8" w:rsidRDefault="00872840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:rsidR="00872840" w:rsidRPr="006B38E4" w:rsidRDefault="00872840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2840" w:rsidRDefault="00872840" w:rsidP="00872840">
      <w:pPr>
        <w:pStyle w:val="Prrafodelista"/>
        <w:rPr>
          <w:rFonts w:ascii="Arial" w:hAnsi="Arial" w:cs="Arial"/>
        </w:rPr>
      </w:pPr>
    </w:p>
    <w:p w:rsidR="00872840" w:rsidRPr="004C3237" w:rsidRDefault="00872840" w:rsidP="0087284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ACTIVIDADES, TAREA, relación con las COMPETENCIAS (descriptores) y CRITERIOS DE CALIFICACIÓN </w:t>
      </w:r>
    </w:p>
    <w:p w:rsidR="00872840" w:rsidRPr="005632C3" w:rsidRDefault="00872840" w:rsidP="00872840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3589"/>
        <w:gridCol w:w="2086"/>
        <w:gridCol w:w="1293"/>
        <w:gridCol w:w="1831"/>
      </w:tblGrid>
      <w:tr w:rsidR="00872840" w:rsidTr="00161BAE">
        <w:tc>
          <w:tcPr>
            <w:tcW w:w="4475" w:type="dxa"/>
          </w:tcPr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872840" w:rsidRDefault="00872840" w:rsidP="00161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872840" w:rsidRDefault="00872840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872840" w:rsidTr="00161BAE">
        <w:tc>
          <w:tcPr>
            <w:tcW w:w="4475" w:type="dxa"/>
          </w:tcPr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Visualizar el Discurso de Madre Alberta a los jóvenes. La profesora escribe en la pizarra alguna de las frases o preguntas sobre su futuro</w:t>
            </w:r>
          </w:p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Dibujar en un escudo de la Pureza palabras que expresan los rasgos de identidad que se llevan en sus personas después de estos años en el Colegio</w:t>
            </w:r>
          </w:p>
        </w:tc>
        <w:tc>
          <w:tcPr>
            <w:tcW w:w="3589" w:type="dxa"/>
          </w:tcPr>
          <w:p w:rsidR="00872840" w:rsidRDefault="00872840" w:rsidP="00161BAE">
            <w:pP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  <w:t xml:space="preserve">Competencia </w:t>
            </w:r>
            <w:proofErr w:type="spellStart"/>
            <w: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  <w:t>linguística</w:t>
            </w:r>
            <w:proofErr w:type="spellEnd"/>
          </w:p>
          <w:p w:rsidR="00872840" w:rsidRDefault="00872840" w:rsidP="00161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Expresar de manera adecuada en fondo y forma las propias ideas y emociones y aceptar y realizar críticas con espíritu constructivo.</w:t>
            </w:r>
          </w:p>
          <w:p w:rsidR="00872840" w:rsidRDefault="00872840" w:rsidP="00161BAE">
            <w:pP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  <w:t>Conocimiento de uno mismo</w:t>
            </w:r>
          </w:p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Conoce sus habilidades y destrezas físicas, intelectuales, emocionales y espirituales</w:t>
            </w:r>
          </w:p>
        </w:tc>
        <w:tc>
          <w:tcPr>
            <w:tcW w:w="2086" w:type="dxa"/>
          </w:tcPr>
          <w:p w:rsidR="00872840" w:rsidRPr="004A0CA1" w:rsidRDefault="00872840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</w:tcPr>
          <w:p w:rsidR="00872840" w:rsidRPr="004A0CA1" w:rsidRDefault="00872840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1" w:type="dxa"/>
          </w:tcPr>
          <w:p w:rsidR="00872840" w:rsidRPr="005D388B" w:rsidRDefault="00872840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 h</w:t>
            </w:r>
          </w:p>
        </w:tc>
      </w:tr>
      <w:tr w:rsidR="00872840" w:rsidTr="00161BAE">
        <w:tc>
          <w:tcPr>
            <w:tcW w:w="4475" w:type="dxa"/>
          </w:tcPr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Pasar el cuestionario de identificación con el ideario</w:t>
            </w:r>
          </w:p>
          <w:p w:rsidR="00872840" w:rsidRDefault="00872840" w:rsidP="00161BA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Pasar la ficha de exalumnos y explicar la importancia de participar el próximo año en Deja Huella o antorchas, grupos de exalumnos, en comunidades de fe</w:t>
            </w:r>
          </w:p>
        </w:tc>
        <w:tc>
          <w:tcPr>
            <w:tcW w:w="3589" w:type="dxa"/>
          </w:tcPr>
          <w:p w:rsidR="00872840" w:rsidRDefault="00872840" w:rsidP="00161BAE">
            <w:pP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  <w:t xml:space="preserve">Competencia </w:t>
            </w:r>
            <w:proofErr w:type="spellStart"/>
            <w:r>
              <w:rPr>
                <w:rFonts w:asciiTheme="majorHAnsi" w:hAnsiTheme="majorHAnsi" w:cs="Arial"/>
                <w:b/>
                <w:color w:val="44546A" w:themeColor="text2"/>
                <w:sz w:val="20"/>
                <w:szCs w:val="20"/>
              </w:rPr>
              <w:t>linguística</w:t>
            </w:r>
            <w:proofErr w:type="spellEnd"/>
          </w:p>
          <w:p w:rsidR="00872840" w:rsidRDefault="00872840" w:rsidP="00161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Automatizar estrategias para leer los textos extrayendo siempre conclusiones sobre las relaciones entre lo leído, lo sabido y lo nuevo que aporta el texto. </w:t>
            </w:r>
          </w:p>
        </w:tc>
        <w:tc>
          <w:tcPr>
            <w:tcW w:w="2086" w:type="dxa"/>
          </w:tcPr>
          <w:p w:rsidR="00872840" w:rsidRPr="005D388B" w:rsidRDefault="00872840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</w:tcPr>
          <w:p w:rsidR="00872840" w:rsidRPr="008F6B79" w:rsidRDefault="00872840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1" w:type="dxa"/>
          </w:tcPr>
          <w:p w:rsidR="00872840" w:rsidRPr="005D388B" w:rsidRDefault="00872840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h</w:t>
            </w:r>
          </w:p>
        </w:tc>
      </w:tr>
    </w:tbl>
    <w:p w:rsidR="00872840" w:rsidRPr="007A14E4" w:rsidRDefault="00872840" w:rsidP="00872840">
      <w:pPr>
        <w:pStyle w:val="Prrafodelista"/>
        <w:rPr>
          <w:rFonts w:ascii="Arial" w:hAnsi="Arial" w:cs="Arial"/>
          <w:b/>
        </w:rPr>
      </w:pPr>
    </w:p>
    <w:p w:rsidR="00872840" w:rsidRPr="007A14E4" w:rsidRDefault="00872840" w:rsidP="0087284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872840" w:rsidRPr="007A14E4" w:rsidRDefault="00872840" w:rsidP="0087284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872840" w:rsidRDefault="00872840" w:rsidP="0087284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p w:rsidR="00C4647B" w:rsidRPr="00872840" w:rsidRDefault="00C4647B" w:rsidP="00872840"/>
    <w:sectPr w:rsidR="00C4647B" w:rsidRPr="00872840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20" w:rsidRDefault="00294E20" w:rsidP="007F3883">
      <w:pPr>
        <w:spacing w:after="0" w:line="240" w:lineRule="auto"/>
      </w:pPr>
      <w:r>
        <w:separator/>
      </w:r>
    </w:p>
  </w:endnote>
  <w:endnote w:type="continuationSeparator" w:id="0">
    <w:p w:rsidR="00294E20" w:rsidRDefault="00294E20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20" w:rsidRDefault="00294E20" w:rsidP="007F3883">
      <w:pPr>
        <w:spacing w:after="0" w:line="240" w:lineRule="auto"/>
      </w:pPr>
      <w:r>
        <w:separator/>
      </w:r>
    </w:p>
  </w:footnote>
  <w:footnote w:type="continuationSeparator" w:id="0">
    <w:p w:rsidR="00294E20" w:rsidRDefault="00294E20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 w:rsidP="00AC44F8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872840">
            <w:rPr>
              <w:rFonts w:ascii="Arial" w:hAnsi="Arial" w:cs="Arial"/>
            </w:rPr>
            <w:t xml:space="preserve"> 2</w:t>
          </w:r>
          <w:r w:rsidR="0001551D">
            <w:rPr>
              <w:rFonts w:ascii="Arial" w:hAnsi="Arial" w:cs="Arial"/>
            </w:rPr>
            <w:t>º</w:t>
          </w:r>
          <w:r w:rsidR="00AC44F8">
            <w:rPr>
              <w:rFonts w:ascii="Arial" w:hAnsi="Arial" w:cs="Arial"/>
            </w:rPr>
            <w:t>BTO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872840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872840">
            <w:rPr>
              <w:rFonts w:ascii="Arial" w:hAnsi="Arial" w:cs="Arial"/>
            </w:rPr>
            <w:t>Yo soy Pureza de María, ¿Y tú?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93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BCE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41274"/>
    <w:rsid w:val="00294E20"/>
    <w:rsid w:val="00295FAE"/>
    <w:rsid w:val="003973F3"/>
    <w:rsid w:val="004279F5"/>
    <w:rsid w:val="00484FB1"/>
    <w:rsid w:val="004C3237"/>
    <w:rsid w:val="00551489"/>
    <w:rsid w:val="005632C3"/>
    <w:rsid w:val="00627C6D"/>
    <w:rsid w:val="00700F16"/>
    <w:rsid w:val="007A14E4"/>
    <w:rsid w:val="007F3883"/>
    <w:rsid w:val="00872840"/>
    <w:rsid w:val="008A5C85"/>
    <w:rsid w:val="00975006"/>
    <w:rsid w:val="00A37763"/>
    <w:rsid w:val="00A40753"/>
    <w:rsid w:val="00A449E8"/>
    <w:rsid w:val="00AC051E"/>
    <w:rsid w:val="00AC44F8"/>
    <w:rsid w:val="00B132DB"/>
    <w:rsid w:val="00C05811"/>
    <w:rsid w:val="00C36387"/>
    <w:rsid w:val="00C4647B"/>
    <w:rsid w:val="00C861BE"/>
    <w:rsid w:val="00D64D83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rsid w:val="00AC44F8"/>
    <w:rPr>
      <w:color w:val="0563C1" w:themeColor="hyperlink"/>
      <w:u w:val="single"/>
    </w:rPr>
  </w:style>
  <w:style w:type="paragraph" w:customStyle="1" w:styleId="Default">
    <w:name w:val="Default"/>
    <w:rsid w:val="00AC4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AC44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3</cp:revision>
  <dcterms:created xsi:type="dcterms:W3CDTF">2016-01-04T17:50:00Z</dcterms:created>
  <dcterms:modified xsi:type="dcterms:W3CDTF">2016-01-04T17:51:00Z</dcterms:modified>
</cp:coreProperties>
</file>